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Camp Na-Bor-Lee Board Meeting Minutes April 19, 2023</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Board Members present: Sandra Olsen, Debi Newsum-Stovern, Cheryl Wood, Johanna Ellis, Todd McLaughlin, Jim Buchanan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Members of the public present: Susan Randel, Steve Randel, NPS Representative Denise Bausch</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meeting was called to order at 7:04 pm by President Sandra Olsen.</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minutes of the March 15, 2023 meeting were reviewed.  Sandra Olsen presented a correction to the minutes: the supply drive is currently not active-just in the planning stages.  Debi Newsum-Stovern moved and Jim Buchanan seconded to approve the minutes as corrected. Motion carried.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treasurer report for the month of March was presented by Cheryl.  Johanna Ellis moved and Debi Newsum-Stovern seconded to approve the report. Motion carried.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General Business (Covering both old and new business as the meeting is fluid and covers both at the same time): </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u w:val="single"/>
          <w:rtl w:val="0"/>
        </w:rPr>
        <w:t xml:space="preserve">NPS update: </w:t>
      </w:r>
      <w:r w:rsidDel="00000000" w:rsidR="00000000" w:rsidRPr="00000000">
        <w:rPr>
          <w:sz w:val="24"/>
          <w:szCs w:val="24"/>
          <w:rtl w:val="0"/>
        </w:rPr>
        <w:t xml:space="preserve"> Denise has received a response back from Corey.  He will look at the trees next week to see if any need to be taken down.  There has been no response as far as the repairs needed for the Colville Stake to do.  Right now the plan (from the board at camp) is they will bring a shovel, remove the plastic from the pit, cut up the marked tree, fill the hole with natural ground and then cover with pine needles.  There is no update on the easement with the camp’s access road and the private landowners.  The gate remains down and not across the road.  The cooperative agreement is a process and still has not been approved. The camp will operate under a status quo until we hear otherwise.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u w:val="single"/>
          <w:rtl w:val="0"/>
        </w:rPr>
        <w:t xml:space="preserve">Educational programs: </w:t>
      </w:r>
      <w:r w:rsidDel="00000000" w:rsidR="00000000" w:rsidRPr="00000000">
        <w:rPr>
          <w:sz w:val="24"/>
          <w:szCs w:val="24"/>
          <w:rtl w:val="0"/>
        </w:rPr>
        <w:t xml:space="preserve"> The Roosevelt School group will be coming down on June 1. This will be the first time in 4 years. The Roosevelt 4th and 5th grade families will be coming </w:t>
      </w:r>
      <w:r w:rsidDel="00000000" w:rsidR="00000000" w:rsidRPr="00000000">
        <w:rPr>
          <w:sz w:val="24"/>
          <w:szCs w:val="24"/>
          <w:rtl w:val="0"/>
        </w:rPr>
        <w:t xml:space="preserve">down the next</w:t>
      </w:r>
      <w:r w:rsidDel="00000000" w:rsidR="00000000" w:rsidRPr="00000000">
        <w:rPr>
          <w:sz w:val="24"/>
          <w:szCs w:val="24"/>
          <w:rtl w:val="0"/>
        </w:rPr>
        <w:t xml:space="preserve"> weekend.  Debi Newsum-Stovern moved and Johanna Ellis seconded to waive the additional camp fees for the Roosevelt School family camp with the deposit already having been paid. Motion carried.</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u w:val="single"/>
          <w:rtl w:val="0"/>
        </w:rPr>
        <w:t xml:space="preserve">Website/Reservations:</w:t>
      </w:r>
      <w:r w:rsidDel="00000000" w:rsidR="00000000" w:rsidRPr="00000000">
        <w:rPr>
          <w:sz w:val="24"/>
          <w:szCs w:val="24"/>
          <w:rtl w:val="0"/>
        </w:rPr>
        <w:t xml:space="preserve">  The reservations continue to come in.  Church and youth groups are filling in the gaps in June and August.  All the deposits are being paid once the email has been sent out.  We have had just one cancellation and we have paid the fee back minus the Paypal fees.</w:t>
      </w:r>
    </w:p>
    <w:p w:rsidR="00000000" w:rsidDel="00000000" w:rsidP="00000000" w:rsidRDefault="00000000" w:rsidRPr="00000000" w14:paraId="00000013">
      <w:pPr>
        <w:rPr>
          <w:sz w:val="24"/>
          <w:szCs w:val="24"/>
        </w:rPr>
      </w:pPr>
      <w:r w:rsidDel="00000000" w:rsidR="00000000" w:rsidRPr="00000000">
        <w:rPr>
          <w:sz w:val="24"/>
          <w:szCs w:val="24"/>
          <w:u w:val="single"/>
          <w:rtl w:val="0"/>
        </w:rPr>
        <w:t xml:space="preserve">Fundraising: </w:t>
      </w:r>
      <w:r w:rsidDel="00000000" w:rsidR="00000000" w:rsidRPr="00000000">
        <w:rPr>
          <w:sz w:val="24"/>
          <w:szCs w:val="24"/>
          <w:rtl w:val="0"/>
        </w:rPr>
        <w:t xml:space="preserve"> Todd McLaughlin and Sandra Olsen met with Christine from Avista.  They presented a slideshow showcasing the needs of the camp which included the plumbing, electrical and the kitchen (which are the needs) and the wishes: another vault toilet, educational gazebo/facility.  Christine suggested getting an Emergent Need Grant from Innovia and Avista. The grants are between $1,000 to $5,000 for more of an immediate need.  It will help camp with grant applications if we solicit bids from licensed and bonded repairmen. If we find minority owned businesses, that could push Camp Na-Bor-Lee to the top of the award list.</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u w:val="single"/>
          <w:rtl w:val="0"/>
        </w:rPr>
        <w:t xml:space="preserve"> Fire Suppression:</w:t>
      </w:r>
      <w:r w:rsidDel="00000000" w:rsidR="00000000" w:rsidRPr="00000000">
        <w:rPr>
          <w:sz w:val="24"/>
          <w:szCs w:val="24"/>
          <w:rtl w:val="0"/>
        </w:rPr>
        <w:t xml:space="preserve"> The fire suppression system in the kitchen needs to be replaced. General Fire came out and did an inspection awhile ago and said at that time it would need to be replaced.  Cheryl will call General Fire (the company has since changed its name) and get them out to do an inspection and bid for the work.  The hood needs to be cleaned again.</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u w:val="single"/>
          <w:rtl w:val="0"/>
        </w:rPr>
        <w:t xml:space="preserve">Septic/plumbing: </w:t>
      </w:r>
      <w:r w:rsidDel="00000000" w:rsidR="00000000" w:rsidRPr="00000000">
        <w:rPr>
          <w:sz w:val="24"/>
          <w:szCs w:val="24"/>
          <w:rtl w:val="0"/>
        </w:rPr>
        <w:t xml:space="preserve"> It would be nice to have a professional to do the plumbing so it is all done correctly once. In the long term, most likely a professional job “should” last longer than a DIY job.  We need to get a plan in place on what we want done from point A to point Z.  Todd will look for tribal plumbers who are licensed and bonded to come and give bids. Todd and Jim will start digging  for the septic tank during the clean-up day on April 29.</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u w:val="single"/>
          <w:rtl w:val="0"/>
        </w:rPr>
        <w:t xml:space="preserve">Clean-up day: </w:t>
      </w:r>
      <w:r w:rsidDel="00000000" w:rsidR="00000000" w:rsidRPr="00000000">
        <w:rPr>
          <w:sz w:val="24"/>
          <w:szCs w:val="24"/>
          <w:rtl w:val="0"/>
        </w:rPr>
        <w:t xml:space="preserve"> The list of potential projects was sent to the Facilities committee members to review.  There will be nothing able to be done cleaning with soap and water wise as the water has not been turned on yet.  The focus will be on jobs elsewhere.  There needs to be a plan in place so the volunteers can go and do projects without much guidance.  Steve will have his tractor down there to move stuff around to different camp sites.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u w:val="single"/>
          <w:rtl w:val="0"/>
        </w:rPr>
        <w:t xml:space="preserve">Potluck possibility:</w:t>
      </w:r>
      <w:r w:rsidDel="00000000" w:rsidR="00000000" w:rsidRPr="00000000">
        <w:rPr>
          <w:sz w:val="24"/>
          <w:szCs w:val="24"/>
          <w:rtl w:val="0"/>
        </w:rPr>
        <w:t xml:space="preserve">  A potluck was discussed for everyone to bring something during clean-up day.  It was agreed to have everyone bring their own lunch as people eat on different schedules and have different dietary restrictions.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u w:val="single"/>
          <w:rtl w:val="0"/>
        </w:rPr>
        <w:t xml:space="preserve">Next meeting: </w:t>
      </w:r>
      <w:r w:rsidDel="00000000" w:rsidR="00000000" w:rsidRPr="00000000">
        <w:rPr>
          <w:sz w:val="24"/>
          <w:szCs w:val="24"/>
          <w:rtl w:val="0"/>
        </w:rPr>
        <w:t xml:space="preserve"> The next meeting will be May 24, 2023 at 7 pm.</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With no further business to come before the Board, the meeting was adjourned at 7:53 pm.</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Respectfully submitted-Johanna Ellis, Secretary</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